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386612" w14:textId="77777777" w:rsidR="00A44817" w:rsidRDefault="0009257B">
      <w:pPr>
        <w:tabs>
          <w:tab w:val="left" w:pos="2835"/>
        </w:tabs>
        <w:ind w:right="-1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67531141"/>
      <w:r>
        <w:rPr>
          <w:rFonts w:ascii="Calibri" w:hAnsi="Calibri" w:cstheme="minorHAnsi"/>
          <w:noProof/>
          <w:sz w:val="24"/>
          <w:szCs w:val="24"/>
        </w:rPr>
        <w:drawing>
          <wp:anchor distT="0" distB="0" distL="0" distR="0" simplePos="0" relativeHeight="2" behindDoc="0" locked="0" layoutInCell="0" allowOverlap="1" wp14:anchorId="619336B2" wp14:editId="0AF93D73">
            <wp:simplePos x="0" y="0"/>
            <wp:positionH relativeFrom="column">
              <wp:posOffset>24765</wp:posOffset>
            </wp:positionH>
            <wp:positionV relativeFrom="paragraph">
              <wp:posOffset>46990</wp:posOffset>
            </wp:positionV>
            <wp:extent cx="597535" cy="679450"/>
            <wp:effectExtent l="0" t="0" r="0" b="0"/>
            <wp:wrapSquare wrapText="largest"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302" t="-1149" r="-1302" b="-1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theme="minorHAnsi"/>
          <w:noProof/>
          <w:sz w:val="24"/>
          <w:szCs w:val="24"/>
        </w:rPr>
        <w:drawing>
          <wp:anchor distT="0" distB="0" distL="0" distR="0" simplePos="0" relativeHeight="3" behindDoc="0" locked="0" layoutInCell="0" allowOverlap="1" wp14:anchorId="70036A4B" wp14:editId="4E11BC60">
            <wp:simplePos x="0" y="0"/>
            <wp:positionH relativeFrom="column">
              <wp:posOffset>6232525</wp:posOffset>
            </wp:positionH>
            <wp:positionV relativeFrom="paragraph">
              <wp:posOffset>635</wp:posOffset>
            </wp:positionV>
            <wp:extent cx="597535" cy="679450"/>
            <wp:effectExtent l="0" t="0" r="0" b="0"/>
            <wp:wrapSquare wrapText="largest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302" t="-1149" r="-1302" b="-1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B08181" w14:textId="77777777" w:rsidR="00A44817" w:rsidRDefault="0009257B">
      <w:pPr>
        <w:pStyle w:val="En-tt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eastAsia="Liberation Serif;Times New Roma" w:hAnsiTheme="minorHAnsi" w:cstheme="minorHAnsi"/>
          <w:b/>
          <w:i/>
          <w:sz w:val="24"/>
          <w:szCs w:val="24"/>
        </w:rPr>
        <w:t xml:space="preserve">            </w:t>
      </w:r>
      <w:r>
        <w:rPr>
          <w:rFonts w:asciiTheme="minorHAnsi" w:hAnsiTheme="minorHAnsi" w:cstheme="minorHAnsi"/>
          <w:b/>
          <w:i/>
          <w:sz w:val="24"/>
          <w:szCs w:val="24"/>
        </w:rPr>
        <w:tab/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                         </w:t>
      </w:r>
      <w:r>
        <w:rPr>
          <w:rFonts w:asciiTheme="minorHAnsi" w:hAnsiTheme="minorHAnsi" w:cstheme="minorHAnsi"/>
          <w:b/>
          <w:i/>
          <w:color w:val="0000FF"/>
          <w:sz w:val="28"/>
          <w:szCs w:val="28"/>
          <w:u w:val="single"/>
        </w:rPr>
        <w:t>ASSOCIATION DES ANCIENS ÉLÈVES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      </w:t>
      </w:r>
    </w:p>
    <w:p w14:paraId="0D64F7DA" w14:textId="77777777" w:rsidR="00A44817" w:rsidRDefault="0009257B">
      <w:pPr>
        <w:pStyle w:val="En-tte"/>
        <w:tabs>
          <w:tab w:val="left" w:pos="0"/>
        </w:tabs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i/>
          <w:color w:val="0000FF"/>
          <w:sz w:val="28"/>
          <w:szCs w:val="28"/>
          <w:u w:val="single"/>
        </w:rPr>
        <w:t>DE L’INSTITUT RÉGIONAL D’ADMINISTRATION DE NANTES</w:t>
      </w:r>
    </w:p>
    <w:p w14:paraId="0C37042E" w14:textId="08BB7756" w:rsidR="00A44817" w:rsidRPr="001859BD" w:rsidRDefault="0009257B" w:rsidP="00846C8B">
      <w:pPr>
        <w:pStyle w:val="Titre1"/>
        <w:numPr>
          <w:ilvl w:val="1"/>
          <w:numId w:val="2"/>
        </w:numPr>
        <w:ind w:left="0" w:right="0" w:firstLine="0"/>
        <w:jc w:val="center"/>
        <w:rPr>
          <w:rFonts w:asciiTheme="minorHAnsi" w:hAnsiTheme="minorHAnsi" w:cstheme="minorHAnsi"/>
          <w:u w:val="single"/>
        </w:rPr>
      </w:pPr>
      <w:r w:rsidRPr="001859BD">
        <w:rPr>
          <w:rFonts w:asciiTheme="minorHAnsi" w:eastAsia="Liberation Serif;Times New Roma" w:hAnsiTheme="minorHAnsi" w:cstheme="minorHAnsi"/>
        </w:rPr>
        <w:t xml:space="preserve">        </w:t>
      </w:r>
      <w:bookmarkEnd w:id="0"/>
    </w:p>
    <w:p w14:paraId="35A81062" w14:textId="77777777" w:rsidR="00A44817" w:rsidRDefault="0009257B">
      <w:pPr>
        <w:pStyle w:val="Titre2"/>
        <w:numPr>
          <w:ilvl w:val="1"/>
          <w:numId w:val="2"/>
        </w:numPr>
        <w:ind w:left="0" w:right="0" w:firstLine="0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INVITATION</w:t>
      </w:r>
    </w:p>
    <w:p w14:paraId="0B8957DF" w14:textId="77777777" w:rsidR="00A44817" w:rsidRDefault="00A44817">
      <w:pPr>
        <w:jc w:val="center"/>
        <w:rPr>
          <w:rFonts w:asciiTheme="minorHAnsi" w:hAnsiTheme="minorHAnsi" w:cstheme="minorHAnsi"/>
          <w:sz w:val="24"/>
          <w:szCs w:val="24"/>
          <w:u w:val="single"/>
        </w:rPr>
      </w:pPr>
    </w:p>
    <w:p w14:paraId="2EFCB871" w14:textId="77777777" w:rsidR="00A44817" w:rsidRDefault="0009257B">
      <w:pPr>
        <w:ind w:firstLine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Cher(e) collègue,</w:t>
      </w:r>
    </w:p>
    <w:p w14:paraId="303C83E5" w14:textId="77777777" w:rsidR="00A44817" w:rsidRDefault="00A44817">
      <w:pPr>
        <w:rPr>
          <w:rFonts w:asciiTheme="minorHAnsi" w:hAnsiTheme="minorHAnsi" w:cstheme="minorHAnsi"/>
          <w:sz w:val="24"/>
          <w:szCs w:val="24"/>
        </w:rPr>
      </w:pPr>
    </w:p>
    <w:p w14:paraId="41E12034" w14:textId="02D652DF" w:rsidR="00A44817" w:rsidRDefault="0009257B">
      <w:pPr>
        <w:ind w:firstLine="284"/>
        <w:jc w:val="both"/>
      </w:pPr>
      <w:r>
        <w:rPr>
          <w:rFonts w:asciiTheme="minorHAnsi" w:hAnsiTheme="minorHAnsi" w:cstheme="minorHAnsi"/>
          <w:sz w:val="24"/>
          <w:szCs w:val="24"/>
        </w:rPr>
        <w:t xml:space="preserve">Nous vous proposons de nous retrouver autour d’une table le vendredi </w:t>
      </w:r>
      <w:r w:rsidR="00CF5DD4"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 xml:space="preserve"> octobre à partir de 19 h 30 au restaurant "LA TAVERNE DE LA MARINE</w:t>
      </w:r>
      <w:r>
        <w:rPr>
          <w:rFonts w:asciiTheme="minorHAnsi" w:hAnsiTheme="minorHAnsi" w:cstheme="minorHAnsi"/>
          <w:b/>
          <w:sz w:val="24"/>
          <w:szCs w:val="24"/>
        </w:rPr>
        <w:t>"</w:t>
      </w:r>
      <w:r>
        <w:rPr>
          <w:rFonts w:asciiTheme="minorHAnsi" w:hAnsiTheme="minorHAnsi" w:cstheme="minorHAnsi"/>
          <w:sz w:val="24"/>
          <w:szCs w:val="24"/>
        </w:rPr>
        <w:t xml:space="preserve"> situé 1 place de Bretagne à RENNES.</w:t>
      </w:r>
    </w:p>
    <w:p w14:paraId="749D4194" w14:textId="77777777" w:rsidR="00A44817" w:rsidRDefault="00A4481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FE9D109" w14:textId="2AE04D94" w:rsidR="00A44817" w:rsidRDefault="0009257B">
      <w:pPr>
        <w:ind w:firstLine="284"/>
        <w:jc w:val="both"/>
      </w:pPr>
      <w:r>
        <w:rPr>
          <w:rFonts w:asciiTheme="minorHAnsi" w:hAnsiTheme="minorHAnsi" w:cstheme="minorHAnsi"/>
          <w:sz w:val="24"/>
          <w:szCs w:val="24"/>
        </w:rPr>
        <w:t>Le prix du dîner est fixé à 35,00 €.</w:t>
      </w:r>
    </w:p>
    <w:p w14:paraId="5805334A" w14:textId="77777777" w:rsidR="00A44817" w:rsidRDefault="00A44817">
      <w:pPr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14:paraId="5A8D82BC" w14:textId="77777777" w:rsidR="00A44817" w:rsidRDefault="0009257B">
      <w:pPr>
        <w:ind w:left="283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* Kir maison ;</w:t>
      </w:r>
    </w:p>
    <w:p w14:paraId="01DD52DF" w14:textId="77777777" w:rsidR="00A44817" w:rsidRDefault="00A44817">
      <w:pPr>
        <w:ind w:left="283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22C0F00F" w14:textId="77777777" w:rsidR="00A44817" w:rsidRDefault="0009257B">
      <w:pPr>
        <w:ind w:left="283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 xml:space="preserve">* </w:t>
      </w:r>
      <w:r>
        <w:rPr>
          <w:rFonts w:asciiTheme="minorHAnsi" w:hAnsiTheme="minorHAnsi" w:cstheme="minorHAnsi"/>
          <w:i/>
          <w:iCs/>
          <w:sz w:val="24"/>
          <w:szCs w:val="24"/>
          <w:u w:val="single"/>
        </w:rPr>
        <w:t xml:space="preserve">menu Voilier 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: </w:t>
      </w:r>
    </w:p>
    <w:p w14:paraId="656646CA" w14:textId="77777777" w:rsidR="00CF5DD4" w:rsidRPr="00F27ED5" w:rsidRDefault="00CF5DD4" w:rsidP="00CF5DD4">
      <w:pPr>
        <w:suppressAutoHyphens w:val="0"/>
        <w:jc w:val="center"/>
        <w:rPr>
          <w:rFonts w:asciiTheme="minorHAnsi" w:hAnsiTheme="minorHAnsi" w:cstheme="minorHAnsi"/>
          <w:color w:val="0A0A0A"/>
          <w:sz w:val="24"/>
          <w:szCs w:val="24"/>
          <w:lang w:eastAsia="fr-FR"/>
        </w:rPr>
      </w:pPr>
      <w:r w:rsidRPr="00F27ED5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>Gyozas de légumes et bouillon Thaï</w:t>
      </w:r>
      <w:r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 xml:space="preserve"> (1) ;</w:t>
      </w:r>
    </w:p>
    <w:p w14:paraId="1FB69F0F" w14:textId="27A8C03E" w:rsidR="00CF5DD4" w:rsidRPr="00F27ED5" w:rsidRDefault="00CF5DD4" w:rsidP="00CF5DD4">
      <w:pPr>
        <w:suppressAutoHyphens w:val="0"/>
        <w:jc w:val="center"/>
        <w:rPr>
          <w:rFonts w:asciiTheme="minorHAnsi" w:hAnsiTheme="minorHAnsi" w:cstheme="minorHAnsi"/>
          <w:color w:val="0A0A0A"/>
          <w:sz w:val="24"/>
          <w:szCs w:val="24"/>
          <w:lang w:eastAsia="fr-FR"/>
        </w:rPr>
      </w:pPr>
      <w:r w:rsidRPr="00F27ED5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 xml:space="preserve"> 6 huitres </w:t>
      </w:r>
      <w:r w:rsidR="00BB266B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>c</w:t>
      </w:r>
      <w:r w:rsidRPr="00F27ED5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>ancalaise</w:t>
      </w:r>
      <w:r w:rsidR="00BB266B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>s</w:t>
      </w:r>
      <w:r w:rsidRPr="00F27ED5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 xml:space="preserve"> N°4</w:t>
      </w:r>
      <w:r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 xml:space="preserve"> (2) ;</w:t>
      </w:r>
    </w:p>
    <w:p w14:paraId="3C00B69A" w14:textId="77777777" w:rsidR="00CF5DD4" w:rsidRPr="00F27ED5" w:rsidRDefault="00CF5DD4" w:rsidP="00CF5DD4">
      <w:pPr>
        <w:suppressAutoHyphens w:val="0"/>
        <w:jc w:val="center"/>
        <w:rPr>
          <w:rFonts w:asciiTheme="minorHAnsi" w:hAnsiTheme="minorHAnsi" w:cstheme="minorHAnsi"/>
          <w:color w:val="0A0A0A"/>
          <w:sz w:val="24"/>
          <w:szCs w:val="24"/>
          <w:lang w:eastAsia="fr-FR"/>
        </w:rPr>
      </w:pPr>
      <w:r w:rsidRPr="00F27ED5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> Gravelax de saumon</w:t>
      </w:r>
      <w:r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 xml:space="preserve"> (3) ;</w:t>
      </w:r>
    </w:p>
    <w:p w14:paraId="0269F59C" w14:textId="77777777" w:rsidR="00CF5DD4" w:rsidRPr="00CF5DD4" w:rsidRDefault="00CF5DD4" w:rsidP="00CF5DD4">
      <w:pPr>
        <w:suppressAutoHyphens w:val="0"/>
        <w:jc w:val="center"/>
        <w:rPr>
          <w:rFonts w:asciiTheme="minorHAnsi" w:hAnsiTheme="minorHAnsi" w:cstheme="minorHAnsi"/>
          <w:color w:val="0A0A0A"/>
          <w:sz w:val="24"/>
          <w:szCs w:val="24"/>
          <w:lang w:eastAsia="fr-FR"/>
        </w:rPr>
      </w:pPr>
      <w:r w:rsidRPr="00F27ED5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>Terrine de campagne de Noirmoutier</w:t>
      </w:r>
      <w:r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 xml:space="preserve"> (4) ; </w:t>
      </w:r>
    </w:p>
    <w:p w14:paraId="784BE819" w14:textId="151E99A6" w:rsidR="0009257B" w:rsidRPr="00CF5DD4" w:rsidRDefault="0009257B" w:rsidP="0009257B">
      <w:pPr>
        <w:suppressAutoHyphens w:val="0"/>
        <w:jc w:val="center"/>
        <w:rPr>
          <w:rFonts w:asciiTheme="minorHAnsi" w:hAnsiTheme="minorHAnsi" w:cstheme="minorHAnsi"/>
          <w:color w:val="0A0A0A"/>
          <w:sz w:val="24"/>
          <w:szCs w:val="24"/>
          <w:lang w:eastAsia="fr-FR"/>
        </w:rPr>
      </w:pPr>
      <w:r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>*****</w:t>
      </w:r>
    </w:p>
    <w:p w14:paraId="475CCF7F" w14:textId="77777777" w:rsidR="00CF5DD4" w:rsidRPr="00F27ED5" w:rsidRDefault="00CF5DD4" w:rsidP="00CF5DD4">
      <w:pPr>
        <w:suppressAutoHyphens w:val="0"/>
        <w:jc w:val="center"/>
        <w:rPr>
          <w:rFonts w:asciiTheme="minorHAnsi" w:hAnsiTheme="minorHAnsi" w:cstheme="minorHAnsi"/>
          <w:color w:val="0A0A0A"/>
          <w:sz w:val="24"/>
          <w:szCs w:val="24"/>
          <w:lang w:eastAsia="fr-FR"/>
        </w:rPr>
      </w:pPr>
      <w:r w:rsidRPr="00F27ED5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> Pavé de saumon, riz pilaf et beurre blanc</w:t>
      </w:r>
      <w:r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 xml:space="preserve"> (1) ;</w:t>
      </w:r>
    </w:p>
    <w:p w14:paraId="4E910A8F" w14:textId="77777777" w:rsidR="00CF5DD4" w:rsidRPr="00F27ED5" w:rsidRDefault="00CF5DD4" w:rsidP="00CF5DD4">
      <w:pPr>
        <w:suppressAutoHyphens w:val="0"/>
        <w:jc w:val="center"/>
        <w:rPr>
          <w:rFonts w:asciiTheme="minorHAnsi" w:hAnsiTheme="minorHAnsi" w:cstheme="minorHAnsi"/>
          <w:color w:val="0A0A0A"/>
          <w:sz w:val="24"/>
          <w:szCs w:val="24"/>
          <w:lang w:eastAsia="fr-FR"/>
        </w:rPr>
      </w:pPr>
      <w:r w:rsidRPr="00F27ED5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>Suprême de volaille aux 2 pommes, sauce normande</w:t>
      </w:r>
      <w:r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 xml:space="preserve"> (2) ;</w:t>
      </w:r>
    </w:p>
    <w:p w14:paraId="2D4EFE78" w14:textId="2EDF4A23" w:rsidR="00CF5DD4" w:rsidRPr="00F27ED5" w:rsidRDefault="00CF5DD4" w:rsidP="00CF5DD4">
      <w:pPr>
        <w:suppressAutoHyphens w:val="0"/>
        <w:jc w:val="center"/>
        <w:rPr>
          <w:rFonts w:asciiTheme="minorHAnsi" w:hAnsiTheme="minorHAnsi" w:cstheme="minorHAnsi"/>
          <w:color w:val="0A0A0A"/>
          <w:sz w:val="24"/>
          <w:szCs w:val="24"/>
          <w:lang w:eastAsia="fr-FR"/>
        </w:rPr>
      </w:pPr>
      <w:r w:rsidRPr="00F27ED5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> Parmentier de canard, jus au porto</w:t>
      </w:r>
      <w:r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 xml:space="preserve"> (3) ;</w:t>
      </w:r>
    </w:p>
    <w:p w14:paraId="4A85185C" w14:textId="4031D89E" w:rsidR="00CF5DD4" w:rsidRPr="00F27ED5" w:rsidRDefault="00CF5DD4" w:rsidP="00CF5DD4">
      <w:pPr>
        <w:suppressAutoHyphens w:val="0"/>
        <w:jc w:val="center"/>
        <w:rPr>
          <w:rFonts w:asciiTheme="minorHAnsi" w:hAnsiTheme="minorHAnsi" w:cstheme="minorHAnsi"/>
          <w:color w:val="0A0A0A"/>
          <w:sz w:val="24"/>
          <w:szCs w:val="24"/>
          <w:lang w:eastAsia="fr-FR"/>
        </w:rPr>
      </w:pPr>
      <w:r w:rsidRPr="00F27ED5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> Filet de lieu rôti, mousseline de carottes, sauce citron confit et estragon</w:t>
      </w:r>
      <w:r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 xml:space="preserve"> (4)</w:t>
      </w:r>
    </w:p>
    <w:p w14:paraId="5FAED21C" w14:textId="320F57D2" w:rsidR="0009257B" w:rsidRPr="00CF5DD4" w:rsidRDefault="0009257B" w:rsidP="0009257B">
      <w:pPr>
        <w:suppressAutoHyphens w:val="0"/>
        <w:jc w:val="center"/>
        <w:rPr>
          <w:rFonts w:asciiTheme="minorHAnsi" w:hAnsiTheme="minorHAnsi" w:cstheme="minorHAnsi"/>
          <w:color w:val="0A0A0A"/>
          <w:sz w:val="24"/>
          <w:szCs w:val="24"/>
          <w:lang w:eastAsia="fr-FR"/>
        </w:rPr>
      </w:pPr>
      <w:r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> *****</w:t>
      </w:r>
    </w:p>
    <w:p w14:paraId="50BF5CAE" w14:textId="0803DB4A" w:rsidR="0009257B" w:rsidRPr="00CF5DD4" w:rsidRDefault="0009257B" w:rsidP="0009257B">
      <w:pPr>
        <w:suppressAutoHyphens w:val="0"/>
        <w:jc w:val="center"/>
        <w:rPr>
          <w:rFonts w:asciiTheme="minorHAnsi" w:hAnsiTheme="minorHAnsi" w:cstheme="minorHAnsi"/>
          <w:color w:val="0A0A0A"/>
          <w:sz w:val="24"/>
          <w:szCs w:val="24"/>
          <w:lang w:eastAsia="fr-FR"/>
        </w:rPr>
      </w:pPr>
      <w:r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>Ile flottante</w:t>
      </w:r>
      <w:r w:rsidR="004D6035"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 xml:space="preserve"> (1)</w:t>
      </w:r>
      <w:r w:rsidR="00957DA9"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> ;</w:t>
      </w:r>
    </w:p>
    <w:p w14:paraId="58535740" w14:textId="40904624" w:rsidR="0009257B" w:rsidRPr="00CF5DD4" w:rsidRDefault="0009257B" w:rsidP="0009257B">
      <w:pPr>
        <w:suppressAutoHyphens w:val="0"/>
        <w:jc w:val="center"/>
        <w:rPr>
          <w:rFonts w:asciiTheme="minorHAnsi" w:hAnsiTheme="minorHAnsi" w:cstheme="minorHAnsi"/>
          <w:color w:val="0A0A0A"/>
          <w:sz w:val="24"/>
          <w:szCs w:val="24"/>
          <w:lang w:eastAsia="fr-FR"/>
        </w:rPr>
      </w:pPr>
      <w:r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 xml:space="preserve">Far </w:t>
      </w:r>
      <w:r w:rsidR="004325FA"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>b</w:t>
      </w:r>
      <w:r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>reton</w:t>
      </w:r>
      <w:r w:rsidR="004D6035"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 xml:space="preserve"> (2)</w:t>
      </w:r>
      <w:r w:rsidR="00957DA9"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> ;</w:t>
      </w:r>
    </w:p>
    <w:p w14:paraId="10471C80" w14:textId="0EC5E4D2" w:rsidR="0009257B" w:rsidRPr="00CF5DD4" w:rsidRDefault="0009257B" w:rsidP="0009257B">
      <w:pPr>
        <w:suppressAutoHyphens w:val="0"/>
        <w:jc w:val="center"/>
        <w:rPr>
          <w:rFonts w:asciiTheme="minorHAnsi" w:hAnsiTheme="minorHAnsi" w:cstheme="minorHAnsi"/>
          <w:color w:val="0A0A0A"/>
          <w:sz w:val="24"/>
          <w:szCs w:val="24"/>
          <w:lang w:eastAsia="fr-FR"/>
        </w:rPr>
      </w:pPr>
      <w:r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>Mousse au chocolat</w:t>
      </w:r>
      <w:r w:rsidR="004D6035"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 xml:space="preserve"> (3)</w:t>
      </w:r>
      <w:r w:rsidR="00957DA9" w:rsidRPr="00CF5DD4">
        <w:rPr>
          <w:rFonts w:asciiTheme="minorHAnsi" w:hAnsiTheme="minorHAnsi" w:cstheme="minorHAnsi"/>
          <w:color w:val="0A0A0A"/>
          <w:sz w:val="24"/>
          <w:szCs w:val="24"/>
          <w:lang w:eastAsia="fr-FR"/>
        </w:rPr>
        <w:t>.</w:t>
      </w:r>
    </w:p>
    <w:p w14:paraId="1F35D1C3" w14:textId="4EEFA51C" w:rsidR="00F27ED5" w:rsidRPr="00F27ED5" w:rsidRDefault="00F27ED5" w:rsidP="00F27ED5">
      <w:pPr>
        <w:suppressAutoHyphens w:val="0"/>
        <w:jc w:val="center"/>
        <w:rPr>
          <w:b/>
          <w:bCs/>
          <w:color w:val="0A0A0A"/>
          <w:sz w:val="24"/>
          <w:szCs w:val="24"/>
          <w:lang w:eastAsia="fr-FR"/>
        </w:rPr>
      </w:pPr>
      <w:r w:rsidRPr="00F27ED5">
        <w:rPr>
          <w:b/>
          <w:bCs/>
          <w:color w:val="0A0A0A"/>
          <w:sz w:val="24"/>
          <w:szCs w:val="24"/>
          <w:lang w:eastAsia="fr-FR"/>
        </w:rPr>
        <w:t> *****</w:t>
      </w:r>
    </w:p>
    <w:p w14:paraId="109F5093" w14:textId="77777777" w:rsidR="004E2393" w:rsidRDefault="004E2393" w:rsidP="001859BD">
      <w:pPr>
        <w:tabs>
          <w:tab w:val="left" w:pos="56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 vin est hors menu.</w:t>
      </w:r>
    </w:p>
    <w:p w14:paraId="302A3350" w14:textId="7EC2C227" w:rsidR="00A44817" w:rsidRDefault="004E2393" w:rsidP="001859BD">
      <w:pPr>
        <w:tabs>
          <w:tab w:val="left" w:pos="56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0752C0D" w14:textId="77777777" w:rsidR="001859BD" w:rsidRPr="001859BD" w:rsidRDefault="001859BD" w:rsidP="001859BD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1859BD">
        <w:rPr>
          <w:rFonts w:asciiTheme="minorHAnsi" w:eastAsia="Wingdings" w:hAnsiTheme="minorHAnsi" w:cstheme="minorHAnsi"/>
          <w:sz w:val="24"/>
          <w:szCs w:val="24"/>
        </w:rPr>
        <w:t>--------------------------------------------------------------------------------------------------------------------------------------------------</w:t>
      </w:r>
    </w:p>
    <w:p w14:paraId="0A27E543" w14:textId="77777777" w:rsidR="001859BD" w:rsidRPr="001859BD" w:rsidRDefault="001859BD" w:rsidP="001859BD">
      <w:pPr>
        <w:pStyle w:val="Paragraphedeliste"/>
        <w:numPr>
          <w:ilvl w:val="0"/>
          <w:numId w:val="2"/>
        </w:numPr>
        <w:tabs>
          <w:tab w:val="left" w:pos="284"/>
        </w:tabs>
        <w:jc w:val="center"/>
        <w:rPr>
          <w:rFonts w:asciiTheme="minorHAnsi" w:eastAsia="Wingdings" w:hAnsiTheme="minorHAnsi" w:cstheme="minorHAnsi"/>
          <w:b/>
          <w:sz w:val="24"/>
          <w:szCs w:val="24"/>
          <w:u w:val="single"/>
        </w:rPr>
      </w:pPr>
      <w:r w:rsidRPr="001859BD">
        <w:rPr>
          <w:rFonts w:asciiTheme="minorHAnsi" w:eastAsia="Wingdings" w:hAnsiTheme="minorHAnsi" w:cstheme="minorHAnsi"/>
          <w:b/>
          <w:sz w:val="24"/>
          <w:szCs w:val="24"/>
          <w:u w:val="single"/>
        </w:rPr>
        <w:t>BULLETIN DE PARTICIPATION</w:t>
      </w:r>
    </w:p>
    <w:p w14:paraId="3792FC74" w14:textId="77777777" w:rsidR="001859BD" w:rsidRPr="001859BD" w:rsidRDefault="001859BD" w:rsidP="001859BD">
      <w:pPr>
        <w:pStyle w:val="Paragraphedeliste"/>
        <w:numPr>
          <w:ilvl w:val="0"/>
          <w:numId w:val="2"/>
        </w:numPr>
        <w:tabs>
          <w:tab w:val="left" w:pos="284"/>
        </w:tabs>
        <w:jc w:val="center"/>
        <w:rPr>
          <w:rFonts w:asciiTheme="minorHAnsi" w:eastAsia="Wingdings" w:hAnsiTheme="minorHAnsi" w:cstheme="minorHAnsi"/>
          <w:b/>
          <w:sz w:val="24"/>
          <w:szCs w:val="24"/>
          <w:u w:val="single"/>
        </w:rPr>
      </w:pPr>
    </w:p>
    <w:p w14:paraId="33952465" w14:textId="0F36B551" w:rsidR="001859BD" w:rsidRDefault="001859BD" w:rsidP="001859BD">
      <w:pPr>
        <w:pStyle w:val="Contenudecadre"/>
        <w:numPr>
          <w:ilvl w:val="0"/>
          <w:numId w:val="2"/>
        </w:numPr>
        <w:tabs>
          <w:tab w:val="left" w:pos="284"/>
        </w:tabs>
        <w:ind w:left="0" w:firstLine="0"/>
        <w:jc w:val="both"/>
      </w:pPr>
      <w:r>
        <w:rPr>
          <w:rFonts w:ascii="Calibri" w:eastAsia="Wingdings" w:hAnsi="Calibri" w:cs="Calibri"/>
          <w:b/>
          <w:bCs/>
          <w:sz w:val="24"/>
          <w:szCs w:val="24"/>
          <w:u w:val="single"/>
          <w:lang w:bidi="hi-IN"/>
        </w:rPr>
        <w:t xml:space="preserve">Bulletin à renvoyer accompagné d’un chèque de réservation au nom de l’AAEIRAN pour </w:t>
      </w:r>
      <w:r w:rsidR="0009257B">
        <w:rPr>
          <w:rFonts w:ascii="Calibri" w:eastAsia="Wingdings" w:hAnsi="Calibri" w:cs="Calibri"/>
          <w:b/>
          <w:bCs/>
          <w:sz w:val="24"/>
          <w:szCs w:val="24"/>
          <w:u w:val="single"/>
          <w:lang w:bidi="hi-IN"/>
        </w:rPr>
        <w:t xml:space="preserve">le </w:t>
      </w:r>
      <w:r w:rsidR="00CF5DD4">
        <w:rPr>
          <w:rFonts w:ascii="Calibri" w:eastAsia="Wingdings" w:hAnsi="Calibri" w:cs="Calibri"/>
          <w:b/>
          <w:bCs/>
          <w:sz w:val="24"/>
          <w:szCs w:val="24"/>
          <w:u w:val="single"/>
          <w:lang w:bidi="hi-IN"/>
        </w:rPr>
        <w:t>30 septembre</w:t>
      </w:r>
      <w:r>
        <w:rPr>
          <w:rFonts w:ascii="Calibri" w:eastAsia="Wingdings" w:hAnsi="Calibri" w:cs="Calibri"/>
          <w:b/>
          <w:bCs/>
          <w:sz w:val="24"/>
          <w:szCs w:val="24"/>
          <w:u w:val="single"/>
          <w:lang w:bidi="hi-IN"/>
        </w:rPr>
        <w:t xml:space="preserve"> à</w:t>
      </w:r>
      <w:r>
        <w:rPr>
          <w:rFonts w:ascii="Calibri" w:eastAsia="Wingdings" w:hAnsi="Calibri" w:cs="Calibri"/>
          <w:b/>
          <w:bCs/>
          <w:sz w:val="24"/>
          <w:szCs w:val="24"/>
          <w:lang w:bidi="hi-IN"/>
        </w:rPr>
        <w:t xml:space="preserve"> : </w:t>
      </w:r>
      <w:r>
        <w:rPr>
          <w:rFonts w:asciiTheme="minorHAnsi" w:eastAsia="Wingdings" w:hAnsiTheme="minorHAnsi" w:cstheme="minorHAnsi"/>
          <w:sz w:val="24"/>
          <w:szCs w:val="24"/>
        </w:rPr>
        <w:t xml:space="preserve">Jocelyne FAUCHEUX – 91 avenue Gros </w:t>
      </w:r>
      <w:proofErr w:type="spellStart"/>
      <w:r>
        <w:rPr>
          <w:rFonts w:asciiTheme="minorHAnsi" w:eastAsia="Wingdings" w:hAnsiTheme="minorHAnsi" w:cstheme="minorHAnsi"/>
          <w:sz w:val="24"/>
          <w:szCs w:val="24"/>
        </w:rPr>
        <w:t>Malhon</w:t>
      </w:r>
      <w:proofErr w:type="spellEnd"/>
      <w:r>
        <w:rPr>
          <w:rFonts w:asciiTheme="minorHAnsi" w:eastAsia="Wingdings" w:hAnsiTheme="minorHAnsi" w:cstheme="minorHAnsi"/>
          <w:sz w:val="24"/>
          <w:szCs w:val="24"/>
        </w:rPr>
        <w:t xml:space="preserve"> – 35000 RENNES - (Tél. : 02/99/54/13/42 – </w:t>
      </w:r>
      <w:hyperlink r:id="rId8">
        <w:r>
          <w:rPr>
            <w:rStyle w:val="LienInternet"/>
            <w:rFonts w:asciiTheme="minorHAnsi" w:eastAsia="Wingdings" w:hAnsiTheme="minorHAnsi" w:cstheme="minorHAnsi"/>
            <w:sz w:val="24"/>
            <w:szCs w:val="24"/>
          </w:rPr>
          <w:t>jolynemaamja@orange.fr</w:t>
        </w:r>
      </w:hyperlink>
      <w:r>
        <w:rPr>
          <w:rStyle w:val="LienInternet"/>
          <w:rFonts w:asciiTheme="minorHAnsi" w:eastAsia="Wingdings" w:hAnsiTheme="minorHAnsi" w:cstheme="minorHAnsi"/>
          <w:sz w:val="24"/>
          <w:szCs w:val="24"/>
        </w:rPr>
        <w:t>).</w:t>
      </w:r>
      <w:r>
        <w:rPr>
          <w:rFonts w:ascii="Calibri" w:eastAsia="Wingdings" w:hAnsi="Calibri" w:cs="Calibri"/>
          <w:sz w:val="24"/>
          <w:szCs w:val="24"/>
          <w:lang w:bidi="hi-IN"/>
        </w:rPr>
        <w:t xml:space="preserve"> </w:t>
      </w:r>
    </w:p>
    <w:p w14:paraId="1B80A413" w14:textId="77777777" w:rsidR="001859BD" w:rsidRDefault="001859BD" w:rsidP="001859BD">
      <w:pPr>
        <w:pStyle w:val="Paragraphedeliste"/>
        <w:numPr>
          <w:ilvl w:val="0"/>
          <w:numId w:val="2"/>
        </w:numPr>
        <w:tabs>
          <w:tab w:val="left" w:pos="284"/>
        </w:tabs>
        <w:jc w:val="both"/>
      </w:pPr>
    </w:p>
    <w:p w14:paraId="6F4FEFE6" w14:textId="4AE37ABC" w:rsidR="004D6035" w:rsidRPr="00CF5DD4" w:rsidRDefault="001859BD" w:rsidP="0015730F">
      <w:pPr>
        <w:pStyle w:val="Paragraphedeliste"/>
        <w:numPr>
          <w:ilvl w:val="0"/>
          <w:numId w:val="2"/>
        </w:numPr>
        <w:tabs>
          <w:tab w:val="left" w:pos="284"/>
        </w:tabs>
        <w:rPr>
          <w:rFonts w:asciiTheme="minorHAnsi" w:eastAsia="Wingdings" w:hAnsiTheme="minorHAnsi" w:cstheme="minorHAnsi"/>
          <w:sz w:val="24"/>
          <w:szCs w:val="24"/>
          <w:u w:val="single"/>
        </w:rPr>
      </w:pPr>
      <w:r w:rsidRPr="00CF5DD4">
        <w:rPr>
          <w:rFonts w:asciiTheme="minorHAnsi" w:eastAsia="Wingdings" w:hAnsiTheme="minorHAnsi" w:cstheme="minorHAnsi"/>
          <w:sz w:val="24"/>
          <w:szCs w:val="24"/>
        </w:rPr>
        <w:t>Vous pouvez réserver et payer directement</w:t>
      </w:r>
      <w:r w:rsidR="00B74684" w:rsidRPr="00CF5DD4">
        <w:rPr>
          <w:rFonts w:asciiTheme="minorHAnsi" w:eastAsia="Wingdings" w:hAnsiTheme="minorHAnsi" w:cstheme="minorHAnsi"/>
          <w:sz w:val="24"/>
          <w:szCs w:val="24"/>
        </w:rPr>
        <w:t xml:space="preserve"> sans omettre de transmettre vos choix de </w:t>
      </w:r>
      <w:r w:rsidR="004B3720" w:rsidRPr="00CF5DD4">
        <w:rPr>
          <w:rFonts w:asciiTheme="minorHAnsi" w:eastAsia="Wingdings" w:hAnsiTheme="minorHAnsi" w:cstheme="minorHAnsi"/>
          <w:sz w:val="24"/>
          <w:szCs w:val="24"/>
        </w:rPr>
        <w:t>plats sur</w:t>
      </w:r>
      <w:r w:rsidR="00FE2BFE">
        <w:rPr>
          <w:rFonts w:asciiTheme="minorHAnsi" w:eastAsia="Wingdings" w:hAnsiTheme="minorHAnsi" w:cstheme="minorHAnsi"/>
          <w:sz w:val="24"/>
          <w:szCs w:val="24"/>
        </w:rPr>
        <w:t xml:space="preserve"> </w:t>
      </w:r>
      <w:r w:rsidR="005D51EA" w:rsidRPr="005D51EA">
        <w:t>https://www.helloasso.com/associations/association-des-anciens-eleves-de-l-institut-regional-d-administration-de-nantes/evenements/diner-rennais-2026</w:t>
      </w:r>
    </w:p>
    <w:p w14:paraId="078C70FD" w14:textId="77777777" w:rsidR="00CF5DD4" w:rsidRPr="00CF5DD4" w:rsidRDefault="00CF5DD4" w:rsidP="00CF5DD4">
      <w:pPr>
        <w:pStyle w:val="Paragraphedeliste"/>
        <w:rPr>
          <w:rFonts w:asciiTheme="minorHAnsi" w:eastAsia="Wingdings" w:hAnsiTheme="minorHAnsi" w:cstheme="minorHAnsi"/>
          <w:sz w:val="24"/>
          <w:szCs w:val="24"/>
          <w:u w:val="single"/>
        </w:rPr>
      </w:pPr>
    </w:p>
    <w:p w14:paraId="13861978" w14:textId="77777777" w:rsidR="001859BD" w:rsidRPr="001859BD" w:rsidRDefault="001859BD" w:rsidP="001859BD">
      <w:pPr>
        <w:pStyle w:val="Paragraphedeliste"/>
        <w:numPr>
          <w:ilvl w:val="0"/>
          <w:numId w:val="2"/>
        </w:numPr>
        <w:tabs>
          <w:tab w:val="left" w:pos="56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859BD">
        <w:rPr>
          <w:rFonts w:asciiTheme="minorHAnsi" w:eastAsia="Wingdings" w:hAnsiTheme="minorHAnsi" w:cstheme="minorHAnsi"/>
          <w:b/>
          <w:sz w:val="24"/>
          <w:szCs w:val="24"/>
          <w:u w:val="single"/>
        </w:rPr>
        <w:t xml:space="preserve">NOM : </w:t>
      </w:r>
      <w:r w:rsidRPr="001859BD">
        <w:rPr>
          <w:rFonts w:asciiTheme="minorHAnsi" w:eastAsia="Wingdings" w:hAnsiTheme="minorHAnsi" w:cstheme="minorHAnsi"/>
          <w:b/>
          <w:sz w:val="24"/>
          <w:szCs w:val="24"/>
        </w:rPr>
        <w:tab/>
      </w:r>
      <w:r w:rsidRPr="001859BD">
        <w:rPr>
          <w:rFonts w:asciiTheme="minorHAnsi" w:eastAsia="Wingdings" w:hAnsiTheme="minorHAnsi" w:cstheme="minorHAnsi"/>
          <w:b/>
          <w:sz w:val="24"/>
          <w:szCs w:val="24"/>
        </w:rPr>
        <w:tab/>
      </w:r>
      <w:r w:rsidRPr="001859BD">
        <w:rPr>
          <w:rFonts w:asciiTheme="minorHAnsi" w:eastAsia="Wingdings" w:hAnsiTheme="minorHAnsi" w:cstheme="minorHAnsi"/>
          <w:b/>
          <w:sz w:val="24"/>
          <w:szCs w:val="24"/>
        </w:rPr>
        <w:tab/>
      </w:r>
      <w:r w:rsidRPr="001859BD">
        <w:rPr>
          <w:rFonts w:asciiTheme="minorHAnsi" w:eastAsia="Wingdings" w:hAnsiTheme="minorHAnsi" w:cstheme="minorHAnsi"/>
          <w:b/>
          <w:sz w:val="24"/>
          <w:szCs w:val="24"/>
        </w:rPr>
        <w:tab/>
      </w:r>
      <w:r w:rsidRPr="001859BD">
        <w:rPr>
          <w:rFonts w:asciiTheme="minorHAnsi" w:eastAsia="Wingdings" w:hAnsiTheme="minorHAnsi" w:cstheme="minorHAnsi"/>
          <w:b/>
          <w:sz w:val="24"/>
          <w:szCs w:val="24"/>
        </w:rPr>
        <w:tab/>
      </w:r>
      <w:r w:rsidRPr="001859BD">
        <w:rPr>
          <w:rFonts w:asciiTheme="minorHAnsi" w:eastAsia="Wingdings" w:hAnsiTheme="minorHAnsi" w:cstheme="minorHAnsi"/>
          <w:b/>
          <w:sz w:val="24"/>
          <w:szCs w:val="24"/>
        </w:rPr>
        <w:tab/>
      </w:r>
      <w:r w:rsidRPr="001859BD">
        <w:rPr>
          <w:rFonts w:asciiTheme="minorHAnsi" w:eastAsia="Wingdings" w:hAnsiTheme="minorHAnsi" w:cstheme="minorHAnsi"/>
          <w:b/>
          <w:sz w:val="24"/>
          <w:szCs w:val="24"/>
        </w:rPr>
        <w:tab/>
      </w:r>
      <w:r w:rsidRPr="001859BD">
        <w:rPr>
          <w:rFonts w:asciiTheme="minorHAnsi" w:eastAsia="Wingdings" w:hAnsiTheme="minorHAnsi" w:cstheme="minorHAnsi"/>
          <w:b/>
          <w:sz w:val="24"/>
          <w:szCs w:val="24"/>
          <w:u w:val="single"/>
        </w:rPr>
        <w:t>PRÉNOM :</w:t>
      </w:r>
      <w:r w:rsidRPr="001859BD">
        <w:rPr>
          <w:rFonts w:asciiTheme="minorHAnsi" w:eastAsia="Wingdings" w:hAnsiTheme="minorHAnsi" w:cstheme="minorHAnsi"/>
          <w:b/>
          <w:sz w:val="24"/>
          <w:szCs w:val="24"/>
        </w:rPr>
        <w:t xml:space="preserve"> </w:t>
      </w:r>
    </w:p>
    <w:p w14:paraId="1A8BC6C5" w14:textId="77777777" w:rsidR="001859BD" w:rsidRPr="001859BD" w:rsidRDefault="001859BD" w:rsidP="001859BD">
      <w:pPr>
        <w:pStyle w:val="Paragraphedeliste"/>
        <w:numPr>
          <w:ilvl w:val="0"/>
          <w:numId w:val="2"/>
        </w:numPr>
        <w:tabs>
          <w:tab w:val="left" w:pos="568"/>
        </w:tabs>
        <w:jc w:val="both"/>
        <w:rPr>
          <w:rFonts w:asciiTheme="minorHAnsi" w:eastAsia="Wingdings" w:hAnsiTheme="minorHAnsi" w:cstheme="minorHAnsi"/>
          <w:b/>
          <w:sz w:val="24"/>
          <w:szCs w:val="24"/>
        </w:rPr>
      </w:pPr>
    </w:p>
    <w:p w14:paraId="7F55338D" w14:textId="695AC7B0" w:rsidR="001859BD" w:rsidRDefault="001859BD" w:rsidP="001859BD">
      <w:pPr>
        <w:pStyle w:val="Paragraphedeliste"/>
        <w:numPr>
          <w:ilvl w:val="0"/>
          <w:numId w:val="2"/>
        </w:numPr>
        <w:tabs>
          <w:tab w:val="left" w:pos="568"/>
        </w:tabs>
        <w:jc w:val="both"/>
      </w:pPr>
      <w:r w:rsidRPr="001859BD">
        <w:rPr>
          <w:rFonts w:asciiTheme="minorHAnsi" w:eastAsia="Wingdings" w:hAnsiTheme="minorHAnsi" w:cstheme="minorHAnsi"/>
          <w:bCs/>
          <w:sz w:val="24"/>
          <w:szCs w:val="24"/>
        </w:rPr>
        <w:t xml:space="preserve">Assistera au dîner du </w:t>
      </w:r>
      <w:r w:rsidR="00CF5DD4">
        <w:rPr>
          <w:rFonts w:asciiTheme="minorHAnsi" w:eastAsia="Wingdings" w:hAnsiTheme="minorHAnsi" w:cstheme="minorHAnsi"/>
          <w:bCs/>
          <w:sz w:val="24"/>
          <w:szCs w:val="24"/>
        </w:rPr>
        <w:t>2</w:t>
      </w:r>
      <w:r w:rsidR="0009257B">
        <w:rPr>
          <w:rFonts w:asciiTheme="minorHAnsi" w:eastAsia="Wingdings" w:hAnsiTheme="minorHAnsi" w:cstheme="minorHAnsi"/>
          <w:bCs/>
          <w:sz w:val="24"/>
          <w:szCs w:val="24"/>
        </w:rPr>
        <w:t xml:space="preserve"> octobre</w:t>
      </w:r>
      <w:r w:rsidRPr="001859BD">
        <w:rPr>
          <w:rFonts w:asciiTheme="minorHAnsi" w:eastAsia="Wingdings" w:hAnsiTheme="minorHAnsi" w:cstheme="minorHAnsi"/>
          <w:bCs/>
          <w:sz w:val="24"/>
          <w:szCs w:val="24"/>
        </w:rPr>
        <w:tab/>
      </w:r>
      <w:r w:rsidRPr="001859BD">
        <w:rPr>
          <w:rFonts w:asciiTheme="minorHAnsi" w:eastAsia="Wingdings" w:hAnsiTheme="minorHAnsi" w:cstheme="minorHAnsi"/>
          <w:bCs/>
          <w:sz w:val="24"/>
          <w:szCs w:val="24"/>
        </w:rPr>
        <w:tab/>
        <w:t xml:space="preserve"> </w:t>
      </w:r>
      <w:r w:rsidRPr="001859BD">
        <w:rPr>
          <w:rFonts w:asciiTheme="minorHAnsi" w:eastAsia="Wingdings" w:hAnsiTheme="minorHAnsi" w:cstheme="minorHAnsi"/>
          <w:sz w:val="24"/>
          <w:szCs w:val="24"/>
        </w:rPr>
        <w:tab/>
        <w:t>OUI :</w:t>
      </w:r>
      <w:r w:rsidRPr="001859BD">
        <w:rPr>
          <w:rFonts w:asciiTheme="minorHAnsi" w:eastAsia="Wingdings" w:hAnsiTheme="minorHAnsi" w:cstheme="minorHAnsi"/>
          <w:sz w:val="24"/>
          <w:szCs w:val="24"/>
        </w:rPr>
        <w:tab/>
      </w:r>
      <w:r w:rsidRPr="001859BD">
        <w:rPr>
          <w:rFonts w:asciiTheme="minorHAnsi" w:eastAsia="Liberation Serif;Times New Roma" w:hAnsiTheme="minorHAnsi" w:cstheme="minorHAnsi"/>
          <w:sz w:val="24"/>
          <w:szCs w:val="24"/>
        </w:rPr>
        <w:t>□</w:t>
      </w:r>
      <w:r w:rsidRPr="001859BD">
        <w:rPr>
          <w:rFonts w:asciiTheme="minorHAnsi" w:eastAsia="Wingdings" w:hAnsiTheme="minorHAnsi" w:cstheme="minorHAnsi"/>
          <w:sz w:val="24"/>
          <w:szCs w:val="24"/>
        </w:rPr>
        <w:tab/>
      </w:r>
      <w:r w:rsidRPr="001859BD">
        <w:rPr>
          <w:rFonts w:asciiTheme="minorHAnsi" w:eastAsia="Wingdings" w:hAnsiTheme="minorHAnsi" w:cstheme="minorHAnsi"/>
          <w:sz w:val="24"/>
          <w:szCs w:val="24"/>
        </w:rPr>
        <w:tab/>
        <w:t xml:space="preserve">NON : </w:t>
      </w:r>
      <w:r w:rsidRPr="001859BD">
        <w:rPr>
          <w:rFonts w:asciiTheme="minorHAnsi" w:eastAsia="Liberation Serif;Times New Roma" w:hAnsiTheme="minorHAnsi" w:cstheme="minorHAnsi"/>
          <w:sz w:val="24"/>
          <w:szCs w:val="24"/>
        </w:rPr>
        <w:t>□</w:t>
      </w:r>
    </w:p>
    <w:p w14:paraId="02A7AD13" w14:textId="77777777" w:rsidR="001859BD" w:rsidRPr="001859BD" w:rsidRDefault="001859BD" w:rsidP="001859BD">
      <w:pPr>
        <w:pStyle w:val="Paragraphedeliste"/>
        <w:numPr>
          <w:ilvl w:val="0"/>
          <w:numId w:val="2"/>
        </w:numPr>
        <w:tabs>
          <w:tab w:val="left" w:pos="568"/>
        </w:tabs>
        <w:jc w:val="both"/>
        <w:rPr>
          <w:rFonts w:asciiTheme="minorHAnsi" w:eastAsia="Wingdings" w:hAnsiTheme="minorHAnsi" w:cstheme="minorHAnsi"/>
          <w:sz w:val="24"/>
          <w:szCs w:val="24"/>
        </w:rPr>
      </w:pPr>
    </w:p>
    <w:p w14:paraId="75A76753" w14:textId="77777777" w:rsidR="001859BD" w:rsidRPr="001859BD" w:rsidRDefault="001859BD" w:rsidP="001859BD">
      <w:pPr>
        <w:pStyle w:val="Paragraphedeliste"/>
        <w:numPr>
          <w:ilvl w:val="0"/>
          <w:numId w:val="2"/>
        </w:numPr>
        <w:tabs>
          <w:tab w:val="left" w:pos="568"/>
        </w:tabs>
        <w:jc w:val="both"/>
        <w:rPr>
          <w:rFonts w:asciiTheme="minorHAnsi" w:eastAsia="Wingdings" w:hAnsiTheme="minorHAnsi" w:cstheme="minorHAnsi"/>
          <w:b/>
          <w:sz w:val="24"/>
          <w:szCs w:val="24"/>
        </w:rPr>
      </w:pPr>
      <w:r w:rsidRPr="001859BD">
        <w:rPr>
          <w:rFonts w:asciiTheme="minorHAnsi" w:eastAsia="Wingdings" w:hAnsiTheme="minorHAnsi" w:cstheme="minorHAnsi"/>
          <w:sz w:val="24"/>
          <w:szCs w:val="24"/>
        </w:rPr>
        <w:t xml:space="preserve">Faire un chèque de réservation au nom de l’AAEIRAN de </w:t>
      </w:r>
      <w:r w:rsidRPr="001859BD">
        <w:rPr>
          <w:rFonts w:asciiTheme="minorHAnsi" w:eastAsia="Wingdings" w:hAnsiTheme="minorHAnsi" w:cstheme="minorHAnsi"/>
          <w:b/>
          <w:bCs/>
          <w:sz w:val="24"/>
          <w:szCs w:val="24"/>
        </w:rPr>
        <w:t>: 35,00</w:t>
      </w:r>
      <w:r w:rsidRPr="001859BD">
        <w:rPr>
          <w:rFonts w:asciiTheme="minorHAnsi" w:eastAsia="Wingdings" w:hAnsiTheme="minorHAnsi" w:cstheme="minorHAnsi"/>
          <w:b/>
          <w:sz w:val="24"/>
          <w:szCs w:val="24"/>
        </w:rPr>
        <w:t xml:space="preserve"> €   </w:t>
      </w:r>
      <w:r w:rsidRPr="001859BD">
        <w:rPr>
          <w:rFonts w:asciiTheme="minorHAnsi" w:eastAsia="Wingdings" w:hAnsiTheme="minorHAnsi" w:cstheme="minorHAnsi"/>
          <w:sz w:val="24"/>
          <w:szCs w:val="24"/>
        </w:rPr>
        <w:t xml:space="preserve">x      =           </w:t>
      </w:r>
      <w:r w:rsidRPr="001859BD">
        <w:rPr>
          <w:rFonts w:asciiTheme="minorHAnsi" w:eastAsia="Wingdings" w:hAnsiTheme="minorHAnsi" w:cstheme="minorHAnsi"/>
          <w:b/>
          <w:sz w:val="24"/>
          <w:szCs w:val="24"/>
        </w:rPr>
        <w:t xml:space="preserve">€ </w:t>
      </w:r>
    </w:p>
    <w:p w14:paraId="0F6387DC" w14:textId="65E05FD6" w:rsidR="00A44817" w:rsidRPr="00F31104" w:rsidRDefault="001859BD" w:rsidP="00806AE8">
      <w:pPr>
        <w:pStyle w:val="Paragraphedeliste"/>
        <w:numPr>
          <w:ilvl w:val="0"/>
          <w:numId w:val="2"/>
        </w:numPr>
        <w:tabs>
          <w:tab w:val="left" w:pos="568"/>
        </w:tabs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1859BD">
        <w:rPr>
          <w:rFonts w:asciiTheme="minorHAnsi" w:eastAsia="Wingdings" w:hAnsiTheme="minorHAnsi" w:cstheme="minorHAnsi"/>
          <w:b/>
          <w:sz w:val="24"/>
          <w:szCs w:val="24"/>
        </w:rPr>
        <w:tab/>
      </w:r>
      <w:r w:rsidRPr="001859BD">
        <w:rPr>
          <w:rFonts w:asciiTheme="minorHAnsi" w:eastAsia="Wingdings" w:hAnsiTheme="minorHAnsi" w:cstheme="minorHAnsi"/>
          <w:b/>
          <w:sz w:val="24"/>
          <w:szCs w:val="24"/>
        </w:rPr>
        <w:tab/>
      </w:r>
      <w:r w:rsidRPr="001859BD">
        <w:rPr>
          <w:rFonts w:asciiTheme="minorHAnsi" w:eastAsia="Wingdings" w:hAnsiTheme="minorHAnsi" w:cstheme="minorHAnsi"/>
          <w:b/>
          <w:sz w:val="24"/>
          <w:szCs w:val="24"/>
        </w:rPr>
        <w:tab/>
      </w:r>
      <w:r w:rsidRPr="001859BD">
        <w:rPr>
          <w:rFonts w:asciiTheme="minorHAnsi" w:eastAsia="Wingdings" w:hAnsiTheme="minorHAnsi" w:cstheme="minorHAnsi"/>
          <w:b/>
          <w:sz w:val="24"/>
          <w:szCs w:val="24"/>
        </w:rPr>
        <w:tab/>
      </w:r>
      <w:r w:rsidRPr="001859BD">
        <w:rPr>
          <w:rFonts w:asciiTheme="minorHAnsi" w:eastAsia="Wingdings" w:hAnsiTheme="minorHAnsi" w:cstheme="minorHAnsi"/>
          <w:b/>
          <w:sz w:val="24"/>
          <w:szCs w:val="24"/>
        </w:rPr>
        <w:tab/>
      </w:r>
      <w:r w:rsidRPr="001859BD">
        <w:rPr>
          <w:rFonts w:asciiTheme="minorHAnsi" w:eastAsia="Wingdings" w:hAnsiTheme="minorHAnsi" w:cstheme="minorHAnsi"/>
          <w:b/>
          <w:sz w:val="24"/>
          <w:szCs w:val="24"/>
        </w:rPr>
        <w:tab/>
        <w:t xml:space="preserve">                          </w:t>
      </w:r>
      <w:r w:rsidRPr="001859BD">
        <w:rPr>
          <w:rFonts w:asciiTheme="minorHAnsi" w:eastAsia="Wingdings" w:hAnsiTheme="minorHAnsi" w:cstheme="minorHAnsi"/>
          <w:b/>
          <w:sz w:val="24"/>
          <w:szCs w:val="24"/>
        </w:rPr>
        <w:tab/>
      </w:r>
      <w:r w:rsidR="0009257B">
        <w:rPr>
          <w:rFonts w:asciiTheme="minorHAnsi" w:eastAsia="Wingdings" w:hAnsiTheme="minorHAnsi" w:cstheme="minorHAnsi"/>
          <w:sz w:val="24"/>
          <w:szCs w:val="24"/>
        </w:rPr>
        <w:t xml:space="preserve"> </w:t>
      </w:r>
    </w:p>
    <w:p w14:paraId="2414DC63" w14:textId="60C8D3E2" w:rsidR="00F31104" w:rsidRPr="00F31104" w:rsidRDefault="004D6035" w:rsidP="00F31104">
      <w:pPr>
        <w:tabs>
          <w:tab w:val="left" w:pos="56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Entrée :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Plat :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Dessert : </w:t>
      </w:r>
    </w:p>
    <w:p w14:paraId="1C53A01F" w14:textId="1A880390" w:rsidR="00A44817" w:rsidRDefault="00A44817">
      <w:pPr>
        <w:tabs>
          <w:tab w:val="left" w:pos="284"/>
        </w:tabs>
        <w:ind w:left="284"/>
        <w:jc w:val="both"/>
        <w:rPr>
          <w:rFonts w:asciiTheme="minorHAnsi" w:eastAsia="Wingdings" w:hAnsiTheme="minorHAnsi" w:cstheme="minorHAnsi"/>
          <w:sz w:val="24"/>
          <w:szCs w:val="24"/>
          <w:u w:val="single"/>
        </w:rPr>
      </w:pPr>
      <w:hyperlink r:id="rId9"/>
    </w:p>
    <w:p w14:paraId="22D05AAC" w14:textId="3EF3D179" w:rsidR="00F31104" w:rsidRPr="00F31104" w:rsidRDefault="00F31104" w:rsidP="00F31104">
      <w:pPr>
        <w:suppressAutoHyphens w:val="0"/>
        <w:spacing w:before="100" w:beforeAutospacing="1" w:after="100" w:afterAutospacing="1"/>
        <w:jc w:val="center"/>
        <w:rPr>
          <w:sz w:val="24"/>
          <w:szCs w:val="24"/>
          <w:lang w:eastAsia="fr-FR"/>
        </w:rPr>
      </w:pPr>
    </w:p>
    <w:p w14:paraId="5EE1115F" w14:textId="77777777" w:rsidR="008306FE" w:rsidRPr="008306FE" w:rsidRDefault="008306FE" w:rsidP="008306FE">
      <w:pPr>
        <w:suppressAutoHyphens w:val="0"/>
        <w:spacing w:before="100" w:beforeAutospacing="1" w:after="100" w:afterAutospacing="1"/>
        <w:jc w:val="center"/>
        <w:rPr>
          <w:sz w:val="24"/>
          <w:szCs w:val="24"/>
          <w:lang w:eastAsia="fr-FR"/>
        </w:rPr>
      </w:pPr>
      <w:r w:rsidRPr="008306FE">
        <w:rPr>
          <w:noProof/>
          <w:sz w:val="24"/>
          <w:szCs w:val="24"/>
          <w:lang w:eastAsia="fr-FR"/>
        </w:rPr>
        <w:drawing>
          <wp:inline distT="0" distB="0" distL="0" distR="0" wp14:anchorId="7B6441C6" wp14:editId="51E422D2">
            <wp:extent cx="1905000" cy="1905000"/>
            <wp:effectExtent l="0" t="0" r="0" b="0"/>
            <wp:docPr id="555486612" name="Image 555486612" descr="Une image contenant blanc, noir et blanc, texte, motif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486612" name="Image 555486612" descr="Une image contenant blanc, noir et blanc, texte, motif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28E8A" w14:textId="77777777" w:rsidR="00A44817" w:rsidRDefault="00A44817">
      <w:pPr>
        <w:tabs>
          <w:tab w:val="left" w:pos="568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sectPr w:rsidR="00A44817">
      <w:footerReference w:type="default" r:id="rId11"/>
      <w:footerReference w:type="first" r:id="rId12"/>
      <w:pgSz w:w="11906" w:h="16838"/>
      <w:pgMar w:top="425" w:right="567" w:bottom="511" w:left="567" w:header="0" w:footer="454" w:gutter="0"/>
      <w:pgNumType w:start="1"/>
      <w:cols w:space="720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37086" w14:textId="77777777" w:rsidR="000B4265" w:rsidRDefault="000B4265">
      <w:r>
        <w:separator/>
      </w:r>
    </w:p>
  </w:endnote>
  <w:endnote w:type="continuationSeparator" w:id="0">
    <w:p w14:paraId="366BC6C0" w14:textId="77777777" w:rsidR="000B4265" w:rsidRDefault="000B4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ntique Olive;Arial">
    <w:panose1 w:val="00000000000000000000"/>
    <w:charset w:val="00"/>
    <w:family w:val="roman"/>
    <w:notTrueType/>
    <w:pitch w:val="default"/>
  </w:font>
  <w:font w:name="Albertus Medium;Arial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;Aria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698D1" w14:textId="77777777" w:rsidR="00A44817" w:rsidRDefault="0009257B">
    <w:pPr>
      <w:pStyle w:val="Pieddepage"/>
      <w:jc w:val="center"/>
    </w:pPr>
    <w:r>
      <w:rPr>
        <w:rStyle w:val="Numrodepage"/>
      </w:rPr>
      <w:fldChar w:fldCharType="begin"/>
    </w:r>
    <w:r>
      <w:rPr>
        <w:rStyle w:val="Numrodepage"/>
      </w:rPr>
      <w:instrText>PAGE</w:instrText>
    </w:r>
    <w:r>
      <w:rPr>
        <w:rStyle w:val="Numrodepage"/>
      </w:rPr>
      <w:fldChar w:fldCharType="separate"/>
    </w:r>
    <w:r>
      <w:rPr>
        <w:rStyle w:val="Numrodepage"/>
      </w:rPr>
      <w:t>2</w:t>
    </w:r>
    <w:r>
      <w:rPr>
        <w:rStyle w:val="Numrodepag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8B3A9" w14:textId="77777777" w:rsidR="00A44817" w:rsidRDefault="00A44817">
    <w:pPr>
      <w:pStyle w:val="Pieddepage"/>
      <w:pBdr>
        <w:bottom w:val="single" w:sz="6" w:space="1" w:color="000000"/>
      </w:pBdr>
      <w:jc w:val="center"/>
      <w:rPr>
        <w:caps/>
        <w:color w:val="4472C4" w:themeColor="accent1"/>
      </w:rPr>
    </w:pPr>
  </w:p>
  <w:p w14:paraId="2CD131D6" w14:textId="77777777" w:rsidR="00A44817" w:rsidRDefault="00A44817">
    <w:pPr>
      <w:tabs>
        <w:tab w:val="center" w:pos="4819"/>
        <w:tab w:val="right" w:pos="9071"/>
      </w:tabs>
      <w:jc w:val="center"/>
      <w:rPr>
        <w:rFonts w:ascii="Garamond" w:hAnsi="Garamond" w:cs="Garamond"/>
        <w:i/>
        <w:color w:val="0000FF"/>
      </w:rPr>
    </w:pPr>
  </w:p>
  <w:p w14:paraId="7071B79B" w14:textId="77777777" w:rsidR="00A44817" w:rsidRDefault="0009257B">
    <w:pPr>
      <w:tabs>
        <w:tab w:val="center" w:pos="4819"/>
        <w:tab w:val="right" w:pos="9071"/>
      </w:tabs>
      <w:jc w:val="center"/>
    </w:pPr>
    <w:r>
      <w:rPr>
        <w:rFonts w:ascii="Garamond" w:hAnsi="Garamond" w:cs="Garamond"/>
        <w:i/>
        <w:color w:val="0000FF"/>
      </w:rPr>
      <w:t xml:space="preserve">- AAEIRAN - 154 boulevard Voltaire – 92600 ASNIERES-SUR-SEINE - </w:t>
    </w:r>
    <w:r>
      <w:rPr>
        <w:rFonts w:ascii="Wingdings" w:eastAsia="Wingdings" w:hAnsi="Wingdings" w:cs="Wingdings"/>
        <w:i/>
        <w:color w:val="0000FF"/>
      </w:rPr>
      <w:t></w:t>
    </w:r>
    <w:r>
      <w:rPr>
        <w:rFonts w:ascii="Garamond" w:hAnsi="Garamond" w:cs="Garamond"/>
        <w:i/>
        <w:color w:val="0000FF"/>
      </w:rPr>
      <w:t xml:space="preserve"> :  01/74/54/96/31 - </w:t>
    </w:r>
    <w:hyperlink r:id="rId1">
      <w:r w:rsidR="00A44817">
        <w:rPr>
          <w:rStyle w:val="LienInternet"/>
          <w:rFonts w:ascii="Garamond" w:hAnsi="Garamond" w:cs="Garamond"/>
          <w:i/>
        </w:rPr>
        <w:t>irarque44000@gmail.com</w:t>
      </w:r>
    </w:hyperlink>
    <w:r>
      <w:rPr>
        <w:rFonts w:ascii="Garamond" w:hAnsi="Garamond" w:cs="Garamond"/>
        <w:i/>
        <w:color w:val="0000FF"/>
      </w:rPr>
      <w:t xml:space="preserve">  - </w:t>
    </w:r>
  </w:p>
  <w:p w14:paraId="559D9F7B" w14:textId="77777777" w:rsidR="00A44817" w:rsidRDefault="0009257B">
    <w:pPr>
      <w:tabs>
        <w:tab w:val="center" w:pos="4819"/>
        <w:tab w:val="right" w:pos="9071"/>
      </w:tabs>
      <w:jc w:val="center"/>
    </w:pPr>
    <w:r>
      <w:rPr>
        <w:rFonts w:ascii="Garamond" w:hAnsi="Garamond" w:cs="Garamond"/>
        <w:i/>
        <w:iCs/>
        <w:color w:val="0000FF"/>
        <w:sz w:val="24"/>
        <w:szCs w:val="24"/>
        <w:u w:val="single"/>
      </w:rPr>
      <w:t xml:space="preserve">- </w:t>
    </w:r>
    <w:hyperlink r:id="rId2">
      <w:r w:rsidR="00A44817">
        <w:rPr>
          <w:rStyle w:val="LienInternet"/>
          <w:rFonts w:ascii="Garamond" w:hAnsi="Garamond" w:cs="Garamond"/>
          <w:sz w:val="24"/>
          <w:szCs w:val="24"/>
        </w:rPr>
        <w:t>www.aaeiranantes.fr</w:t>
      </w:r>
    </w:hyperlink>
    <w:r>
      <w:rPr>
        <w:sz w:val="24"/>
        <w:szCs w:val="24"/>
      </w:rPr>
      <w:t xml:space="preserve">  - </w:t>
    </w:r>
  </w:p>
  <w:p w14:paraId="1AFC1A5C" w14:textId="77777777" w:rsidR="00A44817" w:rsidRDefault="00A4481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DA955" w14:textId="77777777" w:rsidR="000B4265" w:rsidRDefault="000B4265">
      <w:r>
        <w:separator/>
      </w:r>
    </w:p>
  </w:footnote>
  <w:footnote w:type="continuationSeparator" w:id="0">
    <w:p w14:paraId="1E727EE7" w14:textId="77777777" w:rsidR="000B4265" w:rsidRDefault="000B4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D4FA8"/>
    <w:multiLevelType w:val="multilevel"/>
    <w:tmpl w:val="42B4883C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re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39D54B7"/>
    <w:multiLevelType w:val="multilevel"/>
    <w:tmpl w:val="50B6CF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0993382">
    <w:abstractNumId w:val="0"/>
  </w:num>
  <w:num w:numId="2" w16cid:durableId="595410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17"/>
    <w:rsid w:val="000344B0"/>
    <w:rsid w:val="0009257B"/>
    <w:rsid w:val="000B4265"/>
    <w:rsid w:val="000B4EC8"/>
    <w:rsid w:val="000D0828"/>
    <w:rsid w:val="001729F6"/>
    <w:rsid w:val="001859BD"/>
    <w:rsid w:val="001A0605"/>
    <w:rsid w:val="001D77AA"/>
    <w:rsid w:val="00215FFA"/>
    <w:rsid w:val="0029655E"/>
    <w:rsid w:val="002B65F9"/>
    <w:rsid w:val="00301030"/>
    <w:rsid w:val="003674FE"/>
    <w:rsid w:val="003C66A5"/>
    <w:rsid w:val="00400CA1"/>
    <w:rsid w:val="004325FA"/>
    <w:rsid w:val="00437885"/>
    <w:rsid w:val="00447550"/>
    <w:rsid w:val="004B0DE3"/>
    <w:rsid w:val="004B3720"/>
    <w:rsid w:val="004D6035"/>
    <w:rsid w:val="004D7219"/>
    <w:rsid w:val="004E2393"/>
    <w:rsid w:val="0052445F"/>
    <w:rsid w:val="00584013"/>
    <w:rsid w:val="005A7F85"/>
    <w:rsid w:val="005D51EA"/>
    <w:rsid w:val="006527D5"/>
    <w:rsid w:val="006556F0"/>
    <w:rsid w:val="006B5468"/>
    <w:rsid w:val="006E598C"/>
    <w:rsid w:val="007242EC"/>
    <w:rsid w:val="007E0A78"/>
    <w:rsid w:val="008149CA"/>
    <w:rsid w:val="008208F3"/>
    <w:rsid w:val="008306FE"/>
    <w:rsid w:val="008440BD"/>
    <w:rsid w:val="00846553"/>
    <w:rsid w:val="008606FB"/>
    <w:rsid w:val="00884AB9"/>
    <w:rsid w:val="008F42E8"/>
    <w:rsid w:val="00937CC2"/>
    <w:rsid w:val="00957DA9"/>
    <w:rsid w:val="0099420E"/>
    <w:rsid w:val="009A5A36"/>
    <w:rsid w:val="009E3DFD"/>
    <w:rsid w:val="009E5159"/>
    <w:rsid w:val="00A44817"/>
    <w:rsid w:val="00AD2735"/>
    <w:rsid w:val="00AF3407"/>
    <w:rsid w:val="00B17D5B"/>
    <w:rsid w:val="00B4499F"/>
    <w:rsid w:val="00B67444"/>
    <w:rsid w:val="00B70C6B"/>
    <w:rsid w:val="00B74684"/>
    <w:rsid w:val="00B81919"/>
    <w:rsid w:val="00B85EA6"/>
    <w:rsid w:val="00BA714D"/>
    <w:rsid w:val="00BB266B"/>
    <w:rsid w:val="00BD35C7"/>
    <w:rsid w:val="00C6584B"/>
    <w:rsid w:val="00CF5DD4"/>
    <w:rsid w:val="00D02CA5"/>
    <w:rsid w:val="00D047FF"/>
    <w:rsid w:val="00E93BF7"/>
    <w:rsid w:val="00EC2C43"/>
    <w:rsid w:val="00F27ED5"/>
    <w:rsid w:val="00F31104"/>
    <w:rsid w:val="00FE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5CFF3"/>
  <w15:docId w15:val="{3686B5CC-BD24-4E9F-A411-FDE321D6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FreeSans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Cs w:val="20"/>
      <w:lang w:bidi="ar-SA"/>
    </w:rPr>
  </w:style>
  <w:style w:type="paragraph" w:styleId="Titre1">
    <w:name w:val="heading 1"/>
    <w:basedOn w:val="Normal"/>
    <w:next w:val="Normal"/>
    <w:uiPriority w:val="9"/>
    <w:qFormat/>
    <w:pPr>
      <w:keepNext/>
      <w:numPr>
        <w:numId w:val="1"/>
      </w:numPr>
      <w:tabs>
        <w:tab w:val="left" w:pos="2835"/>
      </w:tabs>
      <w:ind w:left="0" w:right="-1418" w:firstLine="0"/>
      <w:jc w:val="both"/>
      <w:outlineLvl w:val="0"/>
    </w:pPr>
    <w:rPr>
      <w:sz w:val="24"/>
      <w:szCs w:val="24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ind w:left="567" w:right="-1418" w:firstLine="425"/>
      <w:outlineLvl w:val="1"/>
    </w:pPr>
    <w:rPr>
      <w:rFonts w:ascii="Garamond" w:hAnsi="Garamond" w:cs="Garamond"/>
      <w:b/>
      <w:bCs/>
      <w:sz w:val="30"/>
      <w:szCs w:val="30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ind w:left="567" w:right="-1418" w:firstLine="0"/>
      <w:outlineLvl w:val="2"/>
    </w:pPr>
    <w:rPr>
      <w:rFonts w:ascii="Garamond" w:hAnsi="Garamond" w:cs="Garamond"/>
      <w:b/>
      <w:bCs/>
      <w:sz w:val="30"/>
      <w:szCs w:val="30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tabs>
        <w:tab w:val="left" w:pos="2835"/>
      </w:tabs>
      <w:ind w:left="0" w:right="-1418" w:firstLine="0"/>
      <w:jc w:val="both"/>
      <w:outlineLvl w:val="3"/>
    </w:pPr>
    <w:rPr>
      <w:b/>
      <w:bCs/>
      <w:u w:val="single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tabs>
        <w:tab w:val="left" w:pos="2835"/>
      </w:tabs>
      <w:ind w:left="0" w:right="-1418" w:firstLine="0"/>
      <w:jc w:val="center"/>
      <w:outlineLvl w:val="4"/>
    </w:pPr>
    <w:rPr>
      <w:rFonts w:ascii="Antique Olive;Arial" w:hAnsi="Antique Olive;Arial" w:cs="Antique Olive;Arial"/>
      <w:b/>
      <w:bCs/>
      <w:sz w:val="24"/>
      <w:szCs w:val="24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tabs>
        <w:tab w:val="left" w:pos="2836"/>
      </w:tabs>
      <w:ind w:left="0" w:right="-1418" w:firstLine="0"/>
      <w:jc w:val="both"/>
      <w:outlineLvl w:val="5"/>
    </w:pPr>
    <w:rPr>
      <w:b/>
      <w:bCs/>
      <w:sz w:val="24"/>
      <w:szCs w:val="24"/>
      <w:u w:val="single"/>
    </w:rPr>
  </w:style>
  <w:style w:type="paragraph" w:styleId="Titre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b/>
      <w:bCs/>
    </w:rPr>
  </w:style>
  <w:style w:type="paragraph" w:styleId="Titre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  <w:rPr>
      <w:rFonts w:ascii="Albertus Medium;Arial" w:hAnsi="Albertus Medium;Arial" w:cs="Albertus Medium;Arial"/>
      <w:sz w:val="24"/>
      <w:szCs w:val="24"/>
    </w:rPr>
  </w:style>
  <w:style w:type="paragraph" w:styleId="Titre9">
    <w:name w:val="heading 9"/>
    <w:basedOn w:val="Normal"/>
    <w:next w:val="Normal"/>
    <w:qFormat/>
    <w:pPr>
      <w:keepNext/>
      <w:numPr>
        <w:ilvl w:val="8"/>
        <w:numId w:val="1"/>
      </w:numPr>
      <w:jc w:val="center"/>
      <w:outlineLvl w:val="8"/>
    </w:pPr>
    <w:rPr>
      <w:rFonts w:ascii="Albertus Medium;Arial" w:hAnsi="Albertus Medium;Arial" w:cs="Albertus Medium;Arial"/>
      <w:sz w:val="28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eastAsia="Times New Roman" w:hAnsi="Symbol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eastAsia="Times New Roman" w:hAnsi="Symbol" w:cs="Times New Roman"/>
    </w:rPr>
  </w:style>
  <w:style w:type="character" w:customStyle="1" w:styleId="WW8Num10z1">
    <w:name w:val="WW8Num10z1"/>
    <w:qFormat/>
    <w:rPr>
      <w:rFonts w:ascii="Times New Roman" w:eastAsia="Times New Roman" w:hAnsi="Times New Roman" w:cs="Times New Roman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0z4">
    <w:name w:val="WW8Num10z4"/>
    <w:qFormat/>
    <w:rPr>
      <w:rFonts w:ascii="Courier New" w:hAnsi="Courier New" w:cs="Courier New"/>
    </w:rPr>
  </w:style>
  <w:style w:type="character" w:customStyle="1" w:styleId="WW8Num11z0">
    <w:name w:val="WW8Num11z0"/>
    <w:qFormat/>
    <w:rPr>
      <w:rFonts w:ascii="Symbol" w:eastAsia="Times New Roman" w:hAnsi="Symbol" w:cs="Times New Roman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Symbol" w:eastAsia="Times New Roman" w:hAnsi="Symbol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Wingdings" w:hAnsi="Wingdings" w:cs="Wingdings"/>
      <w:color w:val="FF0000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Symbol" w:eastAsia="Times New Roman" w:hAnsi="Symbol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Wingdings" w:hAnsi="Wingdings" w:cs="Wingdings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eastAsia="Times New Roman" w:hAnsi="Symbol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Symbol" w:eastAsia="Times New Roman" w:hAnsi="Symbol" w:cs="Tahoma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Wingdings" w:hAnsi="Wingdings" w:cs="Wingdings"/>
    </w:rPr>
  </w:style>
  <w:style w:type="character" w:customStyle="1" w:styleId="WW8Num21z1">
    <w:name w:val="WW8Num21z1"/>
    <w:qFormat/>
    <w:rPr>
      <w:rFonts w:ascii="Times New Roman" w:eastAsia="Times New Roman" w:hAnsi="Times New Roman" w:cs="Times New Roman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1z4">
    <w:name w:val="WW8Num21z4"/>
    <w:qFormat/>
    <w:rPr>
      <w:rFonts w:ascii="Courier New" w:hAnsi="Courier New" w:cs="Courier New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Albertus Medium;Arial" w:eastAsia="Times New Roman" w:hAnsi="Albertus Medium;Arial" w:cs="Times New Roman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Symbol" w:eastAsia="Times New Roman" w:hAnsi="Symbol" w:cs="Times New Roman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Symbol" w:eastAsia="Times New Roman" w:hAnsi="Symbol" w:cs="Times New Roman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Times New Roman" w:hAnsi="Times New Roman" w:cs="Times New Roman"/>
    </w:rPr>
  </w:style>
  <w:style w:type="character" w:customStyle="1" w:styleId="WW8Num34z0">
    <w:name w:val="WW8Num34z0"/>
    <w:qFormat/>
    <w:rPr>
      <w:rFonts w:ascii="Times New Roman" w:eastAsia="Times New Roman" w:hAnsi="Times New Roman" w:cs="Times New Roman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6z3">
    <w:name w:val="WW8Num36z3"/>
    <w:qFormat/>
    <w:rPr>
      <w:rFonts w:ascii="Symbol" w:hAnsi="Symbol" w:cs="Symbol"/>
    </w:rPr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Policepardfaut1">
    <w:name w:val="Police par défaut1"/>
    <w:qFormat/>
  </w:style>
  <w:style w:type="character" w:customStyle="1" w:styleId="LienInternet">
    <w:name w:val="Lien Internet"/>
    <w:basedOn w:val="Policepardfaut"/>
    <w:uiPriority w:val="99"/>
    <w:unhideWhenUsed/>
    <w:rsid w:val="00C168D1"/>
    <w:rPr>
      <w:color w:val="0000FF"/>
      <w:u w:val="single"/>
    </w:rPr>
  </w:style>
  <w:style w:type="character" w:styleId="Numrodepage">
    <w:name w:val="page number"/>
    <w:basedOn w:val="Policepardfaut1"/>
    <w:qFormat/>
  </w:style>
  <w:style w:type="character" w:customStyle="1" w:styleId="Caractresdenotedebasdepage">
    <w:name w:val="Caractères de note de bas de page"/>
    <w:basedOn w:val="Policepardfaut1"/>
    <w:qFormat/>
    <w:rPr>
      <w:vertAlign w:val="superscript"/>
    </w:rPr>
  </w:style>
  <w:style w:type="character" w:customStyle="1" w:styleId="LienInternetvisit">
    <w:name w:val="Lien Internet visité"/>
    <w:basedOn w:val="Policepardfaut1"/>
    <w:rPr>
      <w:color w:val="800080"/>
      <w:u w:val="single"/>
    </w:rPr>
  </w:style>
  <w:style w:type="character" w:customStyle="1" w:styleId="Marquedecommentaire1">
    <w:name w:val="Marque de commentaire1"/>
    <w:basedOn w:val="Policepardfaut1"/>
    <w:qFormat/>
    <w:rPr>
      <w:sz w:val="16"/>
      <w:szCs w:val="16"/>
    </w:rPr>
  </w:style>
  <w:style w:type="character" w:customStyle="1" w:styleId="Caractresdenumrotation">
    <w:name w:val="Caractères de numérotation"/>
    <w:qFormat/>
  </w:style>
  <w:style w:type="character" w:customStyle="1" w:styleId="PieddepageCar">
    <w:name w:val="Pied de page Car"/>
    <w:basedOn w:val="Policepardfaut"/>
    <w:link w:val="Pieddepage"/>
    <w:uiPriority w:val="99"/>
    <w:qFormat/>
    <w:rsid w:val="00E75CFC"/>
    <w:rPr>
      <w:rFonts w:ascii="Times New Roman" w:eastAsia="Times New Roman" w:hAnsi="Times New Roman" w:cs="Times New Roman"/>
      <w:szCs w:val="20"/>
      <w:lang w:bidi="ar-SA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2A51BD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WenQuanYi Micro Hei" w:hAnsi="Liberation Sans" w:cs="FreeSans"/>
      <w:sz w:val="28"/>
      <w:szCs w:val="28"/>
    </w:rPr>
  </w:style>
  <w:style w:type="paragraph" w:styleId="Corpsdetexte">
    <w:name w:val="Body Text"/>
    <w:basedOn w:val="Normal"/>
    <w:pPr>
      <w:jc w:val="both"/>
    </w:pPr>
    <w:rPr>
      <w:sz w:val="24"/>
      <w:szCs w:val="24"/>
    </w:rPr>
  </w:style>
  <w:style w:type="paragraph" w:styleId="Liste">
    <w:name w:val="List"/>
    <w:basedOn w:val="Corpsdetexte"/>
    <w:rPr>
      <w:rFonts w:ascii="Arial" w:hAnsi="Arial" w:cs="Lucida Sans"/>
    </w:rPr>
  </w:style>
  <w:style w:type="paragraph" w:styleId="Lgende">
    <w:name w:val="caption"/>
    <w:basedOn w:val="Normal"/>
    <w:next w:val="Normal"/>
    <w:qFormat/>
    <w:pPr>
      <w:jc w:val="center"/>
    </w:pPr>
    <w:rPr>
      <w:rFonts w:ascii="Century Gothic" w:hAnsi="Century Gothic" w:cs="Century Gothic"/>
      <w:b/>
      <w:b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Lucida Sans"/>
    </w:rPr>
  </w:style>
  <w:style w:type="paragraph" w:customStyle="1" w:styleId="Titre10">
    <w:name w:val="Titre1"/>
    <w:basedOn w:val="Normal"/>
    <w:next w:val="Corpsdetexte"/>
    <w:qFormat/>
    <w:pPr>
      <w:keepNext/>
      <w:spacing w:before="240" w:after="120"/>
    </w:pPr>
    <w:rPr>
      <w:rFonts w:ascii="Liberation Sans;Arial" w:eastAsia="WenQuanYi Micro Hei" w:hAnsi="Liberation Sans;Arial" w:cs="Lucida Sans"/>
      <w:szCs w:val="28"/>
    </w:rPr>
  </w:style>
  <w:style w:type="paragraph" w:customStyle="1" w:styleId="En-tteetpieddepage">
    <w:name w:val="En-tête et pied de page"/>
    <w:basedOn w:val="Normal"/>
    <w:qFormat/>
  </w:style>
  <w:style w:type="paragraph" w:styleId="Pieddepage">
    <w:name w:val="footer"/>
    <w:basedOn w:val="Normal"/>
    <w:link w:val="PieddepageCar"/>
    <w:uiPriority w:val="99"/>
    <w:pPr>
      <w:tabs>
        <w:tab w:val="center" w:pos="4819"/>
        <w:tab w:val="right" w:pos="9071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Corpsdetexte21">
    <w:name w:val="Corps de texte 21"/>
    <w:basedOn w:val="Normal"/>
    <w:qFormat/>
    <w:rPr>
      <w:sz w:val="24"/>
      <w:szCs w:val="24"/>
    </w:rPr>
  </w:style>
  <w:style w:type="paragraph" w:styleId="Retraitcorpsdetexte">
    <w:name w:val="Body Text Indent"/>
    <w:basedOn w:val="Normal"/>
    <w:pPr>
      <w:ind w:firstLine="567"/>
      <w:jc w:val="both"/>
    </w:pPr>
    <w:rPr>
      <w:rFonts w:ascii="Albertus Medium;Arial" w:hAnsi="Albertus Medium;Arial" w:cs="Albertus Medium;Arial"/>
      <w:sz w:val="24"/>
      <w:szCs w:val="24"/>
    </w:rPr>
  </w:style>
  <w:style w:type="paragraph" w:customStyle="1" w:styleId="Retraitcorpsdetexte21">
    <w:name w:val="Retrait corps de texte 21"/>
    <w:basedOn w:val="Normal"/>
    <w:qFormat/>
    <w:pPr>
      <w:ind w:firstLine="709"/>
      <w:jc w:val="both"/>
    </w:pPr>
    <w:rPr>
      <w:rFonts w:ascii="Albertus Medium;Arial" w:hAnsi="Albertus Medium;Arial" w:cs="Albertus Medium;Arial"/>
      <w:sz w:val="24"/>
      <w:szCs w:val="24"/>
    </w:rPr>
  </w:style>
  <w:style w:type="paragraph" w:customStyle="1" w:styleId="Corpsdetexte31">
    <w:name w:val="Corps de texte 31"/>
    <w:basedOn w:val="Normal"/>
    <w:qFormat/>
    <w:pPr>
      <w:tabs>
        <w:tab w:val="left" w:pos="2836"/>
      </w:tabs>
      <w:ind w:right="355"/>
      <w:jc w:val="both"/>
    </w:pPr>
    <w:rPr>
      <w:sz w:val="24"/>
      <w:szCs w:val="24"/>
    </w:rPr>
  </w:style>
  <w:style w:type="paragraph" w:customStyle="1" w:styleId="Explorateurdedocuments1">
    <w:name w:val="Explorateur de documents1"/>
    <w:basedOn w:val="Normal"/>
    <w:qFormat/>
    <w:rPr>
      <w:rFonts w:ascii="Tahoma" w:hAnsi="Tahoma" w:cs="Tahoma"/>
    </w:rPr>
  </w:style>
  <w:style w:type="paragraph" w:customStyle="1" w:styleId="Retraitcorpsdetexte31">
    <w:name w:val="Retrait corps de texte 31"/>
    <w:basedOn w:val="Normal"/>
    <w:qFormat/>
    <w:pPr>
      <w:ind w:firstLine="284"/>
      <w:jc w:val="both"/>
    </w:pPr>
    <w:rPr>
      <w:sz w:val="24"/>
    </w:rPr>
  </w:style>
  <w:style w:type="paragraph" w:styleId="Notedebasdepage">
    <w:name w:val="footnote text"/>
    <w:basedOn w:val="Normal"/>
  </w:style>
  <w:style w:type="paragraph" w:customStyle="1" w:styleId="Commentaire1">
    <w:name w:val="Commentaire1"/>
    <w:basedOn w:val="Normal"/>
    <w:qFormat/>
  </w:style>
  <w:style w:type="paragraph" w:styleId="Objetducommentaire">
    <w:name w:val="annotation subject"/>
    <w:basedOn w:val="Commentaire1"/>
    <w:next w:val="Commentaire1"/>
    <w:qFormat/>
    <w:rPr>
      <w:b/>
      <w:bCs/>
    </w:rPr>
  </w:style>
  <w:style w:type="paragraph" w:styleId="Textedebulles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wfxRecipient">
    <w:name w:val="wfxRecipient"/>
    <w:basedOn w:val="Normal"/>
    <w:qFormat/>
    <w:rPr>
      <w:sz w:val="24"/>
      <w:szCs w:val="24"/>
    </w:rPr>
  </w:style>
  <w:style w:type="paragraph" w:styleId="NormalWeb">
    <w:name w:val="Normal (Web)"/>
    <w:basedOn w:val="Normal"/>
    <w:qFormat/>
    <w:pPr>
      <w:spacing w:before="100" w:after="100"/>
    </w:pPr>
    <w:rPr>
      <w:rFonts w:ascii="Arial" w:hAnsi="Arial" w:cs="Arial"/>
      <w:color w:val="000000"/>
      <w:sz w:val="18"/>
      <w:szCs w:val="18"/>
    </w:rPr>
  </w:style>
  <w:style w:type="paragraph" w:styleId="Paragraphedeliste">
    <w:name w:val="List Paragraph"/>
    <w:basedOn w:val="Normal"/>
    <w:qFormat/>
    <w:pPr>
      <w:ind w:left="708"/>
    </w:pPr>
  </w:style>
  <w:style w:type="paragraph" w:customStyle="1" w:styleId="Contenudecadre">
    <w:name w:val="Contenu de cadre"/>
    <w:basedOn w:val="Normal"/>
    <w:qFormat/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Figure">
    <w:name w:val="Figure"/>
    <w:basedOn w:val="Lgende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10">
    <w:name w:val="WW8Num10"/>
    <w:qFormat/>
  </w:style>
  <w:style w:type="numbering" w:customStyle="1" w:styleId="WW8Num8">
    <w:name w:val="WW8Num8"/>
    <w:qFormat/>
  </w:style>
  <w:style w:type="character" w:styleId="Lienhypertexte">
    <w:name w:val="Hyperlink"/>
    <w:basedOn w:val="Policepardfaut"/>
    <w:uiPriority w:val="99"/>
    <w:unhideWhenUsed/>
    <w:rsid w:val="006527D5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527D5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3C66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0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lynemaamja@orange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helloasso.com/associations/a-a-e-i-r-a-n/evenements/diner-rennais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aeiranantes.fr/" TargetMode="External"/><Relationship Id="rId1" Type="http://schemas.openxmlformats.org/officeDocument/2006/relationships/hyperlink" Target="mailto:irarque44000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bul6.page1</vt:lpstr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bul6.page1</dc:title>
  <dc:subject/>
  <dc:creator>Services Centraux</dc:creator>
  <dc:description/>
  <cp:lastModifiedBy>Jacqueline GONET</cp:lastModifiedBy>
  <cp:revision>10</cp:revision>
  <dcterms:created xsi:type="dcterms:W3CDTF">2026-09-05T13:03:00Z</dcterms:created>
  <dcterms:modified xsi:type="dcterms:W3CDTF">2026-09-09T13:18:00Z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_AdHocReviewCycleID">
    <vt:i4>-411347675</vt:i4>
  </property>
  <property fmtid="{D5CDD505-2E9C-101B-9397-08002B2CF9AE}" pid="7" name="_AuthorEmail">
    <vt:lpwstr>jacqueline.gonet@sgdn.pm.gouv.fr</vt:lpwstr>
  </property>
  <property fmtid="{D5CDD505-2E9C-101B-9397-08002B2CF9AE}" pid="8" name="_AuthorEmailDisplayName">
    <vt:lpwstr>GONET Jacqueline</vt:lpwstr>
  </property>
  <property fmtid="{D5CDD505-2E9C-101B-9397-08002B2CF9AE}" pid="9" name="_EmailSubject">
    <vt:lpwstr/>
  </property>
  <property fmtid="{D5CDD505-2E9C-101B-9397-08002B2CF9AE}" pid="10" name="_ReviewingToolsShownOnce">
    <vt:lpwstr/>
  </property>
</Properties>
</file>